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Приложение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 письму Минобрнауки России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19.05.2017 N 07-2617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МЕТОДИЧЕСКИЕ РЕКОМЕНДАЦИИ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ОБРАЗОВАТЕЛЬНЫХ ОРГАНИЗАЦИЙ ПО ИНФОРМИРОВАНИЮ РОДИТЕЛЕЙ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 РИСКАХ, СВЯЗАННЫХ С ДЕТСКОЙ СМЕРТНОСТЬЮ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Введение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Наиболее распространенные несчастные случаи, приводящие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 увечьям и смерти детей, их причины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Задача родителей сделать все возможное, чтобы максимально обезопасить своего ребенка от несчастного случая.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Наиболее распространенные несчастные случаи, приводящие к увечьям и смерти детей: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ожоги;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падения с высоты;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утопления;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отравления;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поражения электрическим током;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отсутствие должного надзора за детьми всех возрастных групп;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неосторожное, неправильное поведение ребенка в быту, на улице, во время игр, занятий спортом.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Причины несчастных случаев с детьми имеют возрастную специфику: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в возрасте до 4 лет дети чаще подвергаются несчастным случаям, самостоятельно познавая окружающий мир;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в возрасте от 5 до 10 лет несчастные случаи наступают вследствие шалости, неосторожного поведения ребенка;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Обучение детей основам профилактики несчастных случаев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 учетом указанных причин работа родителей по предупреждению несчастных случаев должна вестись в следующих направлениях: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создание безопасной среды пребывания ребенка, обеспечение надзора;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систематическое обучение детей основам профилактики несчастных случаев.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Создание безопасной среды пребывания ребенка предполагает: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организацию досуга ребенка, включение его в интересные и полезные развивающие занятия;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ограничение опасных условий, обеспечение недоступности для ребенка опасных средств и веществ;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Систематическое обучение детей основам профилактики несчастных случаев включает: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обучение ребенка элементарным мерам первой помощи, и, прежде всего, обеспечение возможности обратиться за помощью к взрослым.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Основные условия проведения успешной профилактической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работы с детьми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Родители сами должны показывать пример безопасного и ответственного поведения.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Рекомендации по предупреждению несчастных случаев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3.1. Ожоги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предупреждения ожогов: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ограничьте доступ детей к открытому огню, явлениям и веществам, которые могут вызвать ожоги;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запретите детям разводить костры и находиться вблизи открытого огня без присмотра взрослых.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профилактики солнечных ожогов и ударов необходимо: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защищать глаза темными очками, при этом очки должны быть с фильтрами, полностью блокирующими солнечные лучи диапазонов A и B;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нанести на кожу ребенка солнцезащитный крем (не менее 25 - 30 единиц) за 20 - 30 минут до выхода на улицу;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находиться на солнце (если ребенок загорает в первый раз) можно не более 5 - 6 минут и 8 - 10 минут после образования загара;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принимать солнечные ванны не чаще 2 - 3 раз в день с перерывами, во время которых ребенок должен быть в тени;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загорать лучше не лежа, а в движении, а также принимать солнечные ванны в утренние и вечерние часы;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приучать ребенка поддерживать в организме водный баланс: находясь на отдыхе на море, пить не меньше 2 - 3 литров в день;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протирать время от времени лицо мокрым, прохладным платком, чаще умываться и принимать прохладный душ;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научить ребенка при ощущении недомогания незамедлительно обращаться за помощью.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3.2. Падение с высоты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предупреждения падения с высоты необходимо: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запретить детям играть в опасных местах;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не оставлять детей без присмотра на высоте;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обеспечить ребенку безопасность и присмотр при открытых окнах и балконах; объяснить, что москитные сетки не защищают от падений.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3.3. Отравление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предупреждения отравления необходимо: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хранить ядовитые вещества и медикаменты в недоступном для детей месте, в специально маркированной посуде;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3.4. Поражение электрическим током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предупреждения поражения электрическим током необходимо: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запретить детям играть в опасных местах;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объяснить ребенку опасность прикосновения к электрическим проводам.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3.5. Утопление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Утопления происходят по причине купания в запрещенных местах, ныряния на глубину или неумения ребенка плавать.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предупреждения утопления необходимо: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не оставлять ребенка без присмотра вблизи водоема;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разрешать купаться только в специально отведенных для этого местах;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обеспечить его защитными средствами в случае, если ребенок не умеет плавать;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напоминать ребенку правила поведения на воде перед каждым посещением водоема.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3.6. Роллинговый травматизм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предупреждения роллингового травматизма необходимо: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выбирать правильно роликовые коньки: голенище должно надежно поддерживать голеностопный сустав;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научить способам торможения. Если не можете этого сделать сами - пригласите опытного роллера;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научить ребенка правильно падать: вперед на колени, а затем на руки;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запретить кататься вблизи проезжей части;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научить детей избегать высоких скоростей, следить за рельефом дороги, быть внимательным.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3.7. Дорожно-транспортный травматизм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предупреждения дорожно-транспортного травматизма необходимо: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соблюдать неукоснительно самим, а также научить ребенка соблюдать правила дорожного движения;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использовать при перевозке ребенка в автомобиле специальное кресло и ремни безопасности;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не оставлять детей без присмотра вблизи железнодорожных путей;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учить детей переходить железнодорожные пути только в специально отведенных местах;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Родители должны помнить, что соблюдение правил безопасности во всех ситуациях - это средство спасения жизни и здоровья ребенка!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